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0" Type="http://schemas.openxmlformats.org/officeDocument/2006/relationships/officeDocument" Target="word/document.xml"/><Relationship Id="coreR0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body>
    <w:p>
      <w:pPr>
        <w:spacing w:lineRule="auto" w:line="240" w:after="0" w:beforeAutospacing="0" w:afterAutospacing="0"/>
        <w:ind w:left="851"/>
        <w:pStyle w:val="P0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  <w:noProof w:val="1"/>
          <w:lang w:eastAsia="hr-HR"/>
        </w:rPr>
        <w:drawing>
          <wp:inline>
            <wp:extent cx="466725" cy="542925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" name="Picture 2"/>
                    <pic:cNvPicPr/>
                  </pic:nvPicPr>
                  <pic:blipFill>
                    <a:blip r:embed="Image1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54292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1"/>
        </w:rPr>
        <w:t xml:space="preserve">     </w:t>
      </w:r>
    </w:p>
    <w:p>
      <w:pPr>
        <w:spacing w:lineRule="auto" w:line="240" w:after="0" w:beforeAutospacing="0" w:afterAutospacing="0"/>
        <w:pStyle w:val="P0"/>
        <w:rPr>
          <w:rFonts w:ascii="Calibri" w:hAnsi="Calibri"/>
          <w:b w:val="1"/>
          <w:sz w:val="22"/>
        </w:rPr>
      </w:pPr>
    </w:p>
    <w:p>
      <w:pPr>
        <w:spacing w:lineRule="auto" w:line="240" w:after="0" w:beforeAutospacing="0" w:afterAutospacing="0"/>
        <w:pStyle w:val="P0"/>
        <w:rPr>
          <w:rFonts w:ascii="Calibri" w:hAnsi="Calibri"/>
          <w:b w:val="1"/>
          <w:sz w:val="22"/>
        </w:rPr>
      </w:pPr>
      <w:r>
        <w:rPr>
          <w:rFonts w:ascii="Calibri" w:hAnsi="Calibri"/>
          <w:b w:val="1"/>
          <w:sz w:val="22"/>
        </w:rPr>
        <w:t xml:space="preserve">REPUBLIKA HRVATSKA</w:t>
      </w:r>
    </w:p>
    <w:p>
      <w:pPr>
        <w:spacing w:lineRule="auto" w:line="240" w:after="0" w:beforeAutospacing="0" w:afterAutospacing="0"/>
        <w:pStyle w:val="P0"/>
        <w:rPr>
          <w:rFonts w:ascii="Calibri" w:hAnsi="Calibri"/>
          <w:b w:val="1"/>
          <w:sz w:val="22"/>
        </w:rPr>
      </w:pPr>
      <w:r>
        <w:rPr>
          <w:rFonts w:ascii="Calibri" w:hAnsi="Calibri"/>
          <w:b w:val="1"/>
          <w:sz w:val="22"/>
        </w:rPr>
        <w:t xml:space="preserve">Krapinsko-zagorska županija</w:t>
      </w:r>
      <w:bookmarkStart w:id="0" w:name="_GoBack"/>
      <w:bookmarkEnd w:id="0"/>
    </w:p>
    <w:p>
      <w:pPr>
        <w:spacing w:lineRule="auto" w:line="240" w:after="0" w:beforeAutospacing="0" w:afterAutospacing="0"/>
        <w:pStyle w:val="P0"/>
        <w:rPr>
          <w:rFonts w:ascii="Calibri" w:hAnsi="Calibri"/>
          <w:b w:val="1"/>
          <w:sz w:val="22"/>
        </w:rPr>
      </w:pPr>
      <w:r>
        <w:rPr>
          <w:rFonts w:ascii="Calibri" w:hAnsi="Calibri"/>
          <w:b w:val="1"/>
          <w:noProof w:val="1"/>
          <w:sz w:val="22"/>
        </w:rPr>
        <w:t>Općina</w:t>
      </w:r>
      <w:r>
        <w:rPr>
          <w:rFonts w:ascii="Calibri" w:hAnsi="Calibri"/>
          <w:b w:val="1"/>
          <w:noProof w:val="1"/>
          <w:sz w:val="22"/>
        </w:rPr>
        <w:t xml:space="preserve"> </w:t>
      </w:r>
      <w:r>
        <w:rPr>
          <w:rFonts w:ascii="Calibri" w:hAnsi="Calibri"/>
          <w:b w:val="1"/>
          <w:noProof w:val="1"/>
          <w:sz w:val="22"/>
        </w:rPr>
        <w:t>Hum</w:t>
      </w:r>
      <w:r>
        <w:rPr>
          <w:rFonts w:ascii="Calibri" w:hAnsi="Calibri"/>
          <w:b w:val="1"/>
          <w:noProof w:val="1"/>
          <w:sz w:val="22"/>
        </w:rPr>
        <w:t xml:space="preserve"> </w:t>
      </w:r>
      <w:r>
        <w:rPr>
          <w:rFonts w:ascii="Calibri" w:hAnsi="Calibri"/>
          <w:b w:val="1"/>
          <w:noProof w:val="1"/>
          <w:sz w:val="22"/>
        </w:rPr>
        <w:t>na</w:t>
      </w:r>
      <w:r>
        <w:rPr>
          <w:rFonts w:ascii="Calibri" w:hAnsi="Calibri"/>
          <w:b w:val="1"/>
          <w:sz w:val="22"/>
        </w:rPr>
        <w:t xml:space="preserve"> Sutli</w:t>
      </w:r>
    </w:p>
    <w:p>
      <w:pPr>
        <w:spacing w:lineRule="auto" w:line="240" w:after="0" w:beforeAutospacing="0" w:afterAutospacing="0"/>
        <w:pStyle w:val="P0"/>
        <w:rPr>
          <w:rFonts w:ascii="Calibri" w:hAnsi="Calibri"/>
          <w:b w:val="1"/>
          <w:color w:val="000000"/>
          <w:sz w:val="22"/>
        </w:rPr>
      </w:pPr>
      <w:r>
        <w:rPr>
          <w:rFonts w:ascii="Calibri" w:hAnsi="Calibri"/>
          <w:b w:val="1"/>
          <w:noProof w:val="1"/>
          <w:color w:val="000000"/>
          <w:sz w:val="22"/>
        </w:rPr>
        <w:t>Općinsko</w:t>
      </w:r>
      <w:r>
        <w:rPr>
          <w:rFonts w:ascii="Calibri" w:hAnsi="Calibri"/>
          <w:b w:val="1"/>
          <w:noProof w:val="1"/>
          <w:color w:val="000000"/>
          <w:sz w:val="22"/>
        </w:rPr>
        <w:t xml:space="preserve"> </w:t>
      </w:r>
      <w:r>
        <w:rPr>
          <w:rFonts w:ascii="Calibri" w:hAnsi="Calibri"/>
          <w:b w:val="1"/>
          <w:noProof w:val="1"/>
          <w:color w:val="000000"/>
          <w:sz w:val="22"/>
        </w:rPr>
        <w:t>vijeće</w:t>
      </w:r>
    </w:p>
    <w:p>
      <w:pPr>
        <w:spacing w:lineRule="auto" w:line="240" w:after="0" w:beforeAutospacing="0" w:afterAutospacing="0"/>
        <w:pStyle w:val="P0"/>
        <w:rPr>
          <w:rFonts w:ascii="Calibri" w:hAnsi="Calibri"/>
          <w:b w:val="1"/>
          <w:sz w:val="22"/>
        </w:rPr>
      </w:pPr>
    </w:p>
    <w:p>
      <w:pPr>
        <w:spacing w:lineRule="auto" w:line="240" w:after="0" w:beforeAutospacing="0" w:afterAutospacing="0"/>
        <w:pStyle w:val="P0"/>
        <w:rPr>
          <w:rFonts w:ascii="Calibri" w:hAnsi="Calibri"/>
          <w:b w:val="1"/>
          <w:sz w:val="22"/>
        </w:rPr>
      </w:pPr>
    </w:p>
    <w:p>
      <w:pPr>
        <w:spacing w:lineRule="auto" w:line="240" w:after="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KLASA: </w:t>
      </w:r>
      <w:r>
        <w:rPr>
          <w:rFonts w:ascii="Calibri" w:hAnsi="Calibri"/>
          <w:sz w:val="22"/>
        </w:rPr>
        <w:t>920-03/24-01/1</w:t>
      </w:r>
    </w:p>
    <w:p>
      <w:pPr>
        <w:spacing w:lineRule="auto" w:line="240" w:after="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URBROJ: </w:t>
      </w:r>
      <w:r>
        <w:rPr>
          <w:rFonts w:ascii="Calibri" w:hAnsi="Calibri"/>
          <w:noProof w:val="1"/>
          <w:sz w:val="22"/>
        </w:rPr>
        <w:t>2140-14-01-24-2</w:t>
      </w:r>
    </w:p>
    <w:p>
      <w:pPr>
        <w:spacing w:lineRule="auto" w:line="240" w:after="0" w:beforeAutospacing="0" w:afterAutospacing="0"/>
        <w:pStyle w:val="P0"/>
        <w:rPr>
          <w:rFonts w:ascii="Calibri" w:hAnsi="Calibri"/>
          <w:i w:val="1"/>
          <w:sz w:val="22"/>
        </w:rPr>
      </w:pPr>
      <w:r>
        <w:rPr>
          <w:rFonts w:ascii="Calibri" w:hAnsi="Calibri"/>
          <w:noProof w:val="1"/>
          <w:sz w:val="22"/>
        </w:rPr>
        <w:t>Hum</w:t>
      </w:r>
      <w:r>
        <w:rPr>
          <w:rFonts w:ascii="Calibri" w:hAnsi="Calibri"/>
          <w:noProof w:val="1"/>
          <w:sz w:val="22"/>
        </w:rPr>
        <w:t xml:space="preserve"> </w:t>
      </w:r>
      <w:r>
        <w:rPr>
          <w:rFonts w:ascii="Calibri" w:hAnsi="Calibri"/>
          <w:noProof w:val="1"/>
          <w:sz w:val="22"/>
        </w:rPr>
        <w:t>na</w:t>
      </w:r>
      <w:r>
        <w:rPr>
          <w:rFonts w:ascii="Calibri" w:hAnsi="Calibri"/>
          <w:noProof w:val="1"/>
          <w:sz w:val="22"/>
        </w:rPr>
        <w:t xml:space="preserve"> </w:t>
      </w:r>
      <w:r>
        <w:rPr>
          <w:rFonts w:ascii="Calibri" w:hAnsi="Calibri"/>
          <w:noProof w:val="1"/>
          <w:sz w:val="22"/>
        </w:rPr>
        <w:t>Sutli</w:t>
      </w:r>
      <w:r>
        <w:rPr>
          <w:rFonts w:ascii="Calibri" w:hAnsi="Calibri"/>
          <w:sz w:val="22"/>
        </w:rPr>
        <w:t xml:space="preserve">, </w:t>
      </w:r>
      <w:r>
        <w:rPr>
          <w:rFonts w:ascii="Calibri" w:hAnsi="Calibri"/>
          <w:noProof w:val="1"/>
          <w:sz w:val="22"/>
        </w:rPr>
        <w:t>16</w:t>
      </w:r>
      <w:r>
        <w:rPr>
          <w:rFonts w:ascii="Calibri" w:hAnsi="Calibri"/>
          <w:noProof w:val="1"/>
          <w:sz w:val="22"/>
        </w:rPr>
        <w:t>.</w:t>
      </w:r>
      <w:r>
        <w:rPr>
          <w:rFonts w:ascii="Calibri" w:hAnsi="Calibri"/>
          <w:noProof w:val="1"/>
          <w:sz w:val="22"/>
        </w:rPr>
        <w:t xml:space="preserve"> </w:t>
      </w:r>
      <w:r>
        <w:rPr>
          <w:rFonts w:ascii="Calibri" w:hAnsi="Calibri"/>
          <w:noProof w:val="1"/>
          <w:sz w:val="22"/>
        </w:rPr>
        <w:t>prosinca</w:t>
      </w:r>
      <w:r>
        <w:rPr>
          <w:rFonts w:ascii="Calibri" w:hAnsi="Calibri"/>
          <w:noProof w:val="1"/>
          <w:sz w:val="22"/>
        </w:rPr>
        <w:t xml:space="preserve"> </w:t>
      </w:r>
      <w:r>
        <w:rPr>
          <w:rFonts w:ascii="Calibri" w:hAnsi="Calibri"/>
          <w:sz w:val="22"/>
        </w:rPr>
        <w:t>2024.</w:t>
      </w:r>
    </w:p>
    <w:p>
      <w:pPr>
        <w:spacing w:lineRule="auto" w:line="240" w:after="0" w:beforeAutospacing="0" w:afterAutospacing="0"/>
        <w:pStyle w:val="P0"/>
        <w:rPr>
          <w:rFonts w:ascii="Calibri" w:hAnsi="Calibri"/>
          <w:sz w:val="22"/>
        </w:rPr>
      </w:pPr>
    </w:p>
    <w:p>
      <w:pPr>
        <w:spacing w:lineRule="auto" w:line="240" w:after="0" w:beforeAutospacing="0" w:afterAutospacing="0"/>
        <w:pStyle w:val="P0"/>
        <w:rPr>
          <w:rFonts w:ascii="Calibri" w:hAnsi="Calibri"/>
          <w:sz w:val="22"/>
        </w:rPr>
      </w:pPr>
    </w:p>
    <w:p>
      <w:pPr>
        <w:jc w:val="both"/>
        <w:spacing w:lineRule="auto" w:line="24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Na temelju odredbe članka 17. stavka 1. Zakona o ublažavanju i uklanjanju posljedica prirodnih nepogoda  („Narodne novine“ broj 16/19) i  članka 30. Statuta Općine Hum na Sutli („Službeni glasnik Krapinsko-zagorske županije“ broj 9/21), općinsko vijeće Općine Hum na Sutli na sjednici održanoj 16. prosinca 2024. godine</w:t>
      </w:r>
      <w:r>
        <w:rPr>
          <w:rFonts w:ascii="Calibri" w:hAnsi="Calibri"/>
          <w:sz w:val="22"/>
        </w:rPr>
        <w:t xml:space="preserve"> donijelo je  </w:t>
      </w:r>
    </w:p>
    <w:p>
      <w:pPr>
        <w:jc w:val="both"/>
        <w:spacing w:lineRule="auto" w:line="24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  </w:t>
      </w:r>
    </w:p>
    <w:p>
      <w:pPr>
        <w:jc w:val="both"/>
        <w:spacing w:lineRule="auto" w:line="24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 </w:t>
      </w:r>
    </w:p>
    <w:p>
      <w:pPr>
        <w:jc w:val="center"/>
        <w:spacing w:lineRule="auto" w:line="24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b w:val="1"/>
          <w:sz w:val="22"/>
        </w:rPr>
        <w:t>ODLUKU</w:t>
      </w:r>
    </w:p>
    <w:p>
      <w:pPr>
        <w:jc w:val="center"/>
        <w:spacing w:lineRule="auto" w:line="24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b w:val="1"/>
          <w:sz w:val="22"/>
        </w:rPr>
        <w:t xml:space="preserve">o donošenju Plana djelovanja u području prirodnih nepogoda za 2025. godinu </w:t>
      </w:r>
    </w:p>
    <w:p>
      <w:pPr>
        <w:jc w:val="center"/>
        <w:spacing w:lineRule="auto" w:line="24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 </w:t>
      </w:r>
    </w:p>
    <w:p>
      <w:pPr>
        <w:jc w:val="center"/>
        <w:spacing w:lineRule="auto" w:line="24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b w:val="1"/>
          <w:sz w:val="22"/>
        </w:rPr>
        <w:t xml:space="preserve">Članak 1.</w:t>
      </w:r>
    </w:p>
    <w:p>
      <w:pPr>
        <w:jc w:val="both"/>
        <w:spacing w:lineRule="auto" w:line="24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Donosi se Plana djelovanja u području prirodnih nepogoda za 2025. godinu koji čini sastavni dio ove Odluke. </w:t>
      </w:r>
    </w:p>
    <w:p>
      <w:pPr>
        <w:jc w:val="both"/>
        <w:spacing w:lineRule="auto" w:line="24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 </w:t>
      </w:r>
    </w:p>
    <w:p>
      <w:pPr>
        <w:jc w:val="center"/>
        <w:spacing w:lineRule="auto" w:line="24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b w:val="1"/>
          <w:sz w:val="22"/>
        </w:rPr>
        <w:t xml:space="preserve">Članak 2.</w:t>
      </w:r>
    </w:p>
    <w:p>
      <w:pPr>
        <w:jc w:val="both"/>
        <w:spacing w:lineRule="auto" w:line="24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color w:val="000000"/>
          <w:sz w:val="22"/>
        </w:rPr>
        <w:t xml:space="preserve">Ova Odluku objaviti će se u „Službenom glasniku Krapinsko-zagorske županije“ i stupa na snagu osmog dana od dana objave. </w:t>
      </w:r>
    </w:p>
    <w:p>
      <w:pPr>
        <w:spacing w:lineRule="auto" w:line="24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 </w:t>
      </w:r>
    </w:p>
    <w:p>
      <w:pPr>
        <w:spacing w:lineRule="auto" w:line="24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 </w:t>
      </w:r>
      <w:r>
        <w:rPr>
          <w:rFonts w:ascii="Calibri" w:hAnsi="Calibri"/>
          <w:sz w:val="22"/>
        </w:rPr>
        <w:t xml:space="preserve"> </w:t>
      </w:r>
    </w:p>
    <w:p>
      <w:pPr>
        <w:jc w:val="both"/>
        <w:spacing w:lineRule="auto" w:line="240" w:after="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 xml:space="preserve"> </w:t>
      </w:r>
      <w:r>
        <w:rPr>
          <w:rFonts w:ascii="Calibri" w:hAnsi="Calibri"/>
          <w:b w:val="1"/>
          <w:sz w:val="22"/>
        </w:rPr>
        <w:t xml:space="preserve">PREDSJEDNIK OPĆINSKOG VIJEĆA</w:t>
      </w:r>
      <w:r>
        <w:rPr>
          <w:rFonts w:ascii="Calibri" w:hAnsi="Calibri"/>
          <w:b w:val="1"/>
          <w:sz w:val="22"/>
        </w:rPr>
        <w:tab/>
      </w:r>
      <w:r>
        <w:rPr>
          <w:rFonts w:ascii="Calibri" w:hAnsi="Calibri"/>
          <w:b w:val="1"/>
          <w:sz w:val="22"/>
        </w:rPr>
        <w:t xml:space="preserve"> </w:t>
      </w:r>
      <w:r>
        <w:rPr>
          <w:rFonts w:ascii="Calibri" w:hAnsi="Calibri"/>
          <w:b w:val="1"/>
          <w:sz w:val="22"/>
        </w:rPr>
        <w:tab/>
      </w:r>
      <w:r>
        <w:rPr>
          <w:rFonts w:ascii="Calibri" w:hAnsi="Calibri"/>
          <w:b w:val="1"/>
          <w:sz w:val="22"/>
        </w:rPr>
        <w:tab/>
      </w:r>
      <w:r>
        <w:rPr>
          <w:rFonts w:ascii="Calibri" w:hAnsi="Calibri"/>
          <w:b w:val="1"/>
          <w:sz w:val="22"/>
        </w:rPr>
        <w:tab/>
      </w:r>
      <w:r>
        <w:rPr>
          <w:rFonts w:ascii="Calibri" w:hAnsi="Calibri"/>
          <w:b w:val="1"/>
          <w:sz w:val="22"/>
        </w:rPr>
        <w:tab/>
      </w:r>
      <w:r>
        <w:rPr>
          <w:rFonts w:ascii="Calibri" w:hAnsi="Calibri"/>
          <w:b w:val="1"/>
          <w:sz w:val="22"/>
        </w:rPr>
        <w:tab/>
      </w:r>
      <w:r>
        <w:rPr>
          <w:rFonts w:ascii="Calibri" w:hAnsi="Calibri"/>
          <w:b w:val="1"/>
          <w:sz w:val="22"/>
        </w:rPr>
        <w:tab/>
      </w:r>
      <w:r>
        <w:rPr>
          <w:rFonts w:ascii="Calibri" w:hAnsi="Calibri"/>
          <w:b w:val="1"/>
          <w:sz w:val="22"/>
        </w:rPr>
        <w:tab/>
      </w:r>
      <w:r>
        <w:rPr>
          <w:rFonts w:ascii="Calibri" w:hAnsi="Calibri"/>
          <w:b w:val="1"/>
          <w:sz w:val="22"/>
        </w:rPr>
        <w:tab/>
      </w:r>
      <w:r>
        <w:rPr>
          <w:rFonts w:ascii="Calibri" w:hAnsi="Calibri"/>
          <w:b w:val="1"/>
          <w:sz w:val="22"/>
        </w:rPr>
        <w:t xml:space="preserve">Mario Antonić</w:t>
      </w:r>
    </w:p>
    <w:p>
      <w:pPr>
        <w:spacing w:lineRule="auto" w:line="24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 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sz w:val="22"/>
        </w:rPr>
        <w:t xml:space="preserve"> 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16"/>
        </w:rPr>
      </w:pPr>
      <w:r>
        <w:rPr>
          <w:rFonts w:ascii="Times New Roman" w:hAnsi="Times New Roman"/>
          <w:b w:val="1"/>
          <w:sz w:val="16"/>
        </w:rPr>
        <w:t>DOSTAVITI:</w:t>
      </w:r>
    </w:p>
    <w:p>
      <w:pPr>
        <w:spacing w:lineRule="auto" w:line="240" w:after="0" w:beforeAutospacing="0" w:afterAutospacing="0"/>
        <w:pStyle w:val="P0"/>
        <w:rPr>
          <w:sz w:val="16"/>
        </w:rPr>
      </w:pPr>
      <w:r>
        <w:rPr>
          <w:rFonts w:ascii="Times New Roman" w:hAnsi="Times New Roman"/>
          <w:noProof w:val="1"/>
          <w:sz w:val="16"/>
        </w:rPr>
        <w:t>1</w:t>
      </w:r>
      <w:r>
        <w:rPr>
          <w:rFonts w:ascii="Times New Roman" w:hAnsi="Times New Roman"/>
          <w:noProof w:val="1"/>
          <w:sz w:val="16"/>
        </w:rPr>
        <w:t>.</w:t>
      </w:r>
      <w:r>
        <w:rPr>
          <w:rFonts w:ascii="Times New Roman" w:hAnsi="Times New Roman"/>
          <w:noProof w:val="1"/>
          <w:sz w:val="16"/>
        </w:rPr>
        <w:t xml:space="preserve"> </w:t>
      </w:r>
      <w:r>
        <w:rPr>
          <w:rFonts w:ascii="Times New Roman" w:hAnsi="Times New Roman"/>
          <w:noProof w:val="1"/>
          <w:sz w:val="16"/>
        </w:rPr>
        <w:t>SLUŽBENI</w:t>
      </w:r>
      <w:r>
        <w:rPr>
          <w:rFonts w:ascii="Times New Roman" w:hAnsi="Times New Roman"/>
          <w:noProof w:val="1"/>
          <w:sz w:val="16"/>
        </w:rPr>
        <w:t xml:space="preserve"> </w:t>
      </w:r>
      <w:r>
        <w:rPr>
          <w:rFonts w:ascii="Times New Roman" w:hAnsi="Times New Roman"/>
          <w:sz w:val="16"/>
        </w:rPr>
        <w:t xml:space="preserve">GLASNIK KRAPINSKO-ZAGORSKE ŽUPANIJE, Magistratska 1, KRAPINA, 49000</w:t>
      </w:r>
    </w:p>
    <w:sectPr>
      <w:headerReference w:type="first" r:id="header1"/>
      <w:headerReference w:type="even" r:id="header2"/>
      <w:headerReference w:type="default" r:id="header3"/>
      <w:footerReference w:type="first" r:id="footer4"/>
      <w:footerReference w:type="even" r:id="footer5"/>
      <w:footerReference w:type="default" r:id="footer6"/>
      <w:type w:val="nextPage"/>
      <w:pgSz w:w="11906" w:h="16838"/>
      <w:pgMar w:left="1417" w:right="1417" w:top="1417" w:bottom="1417" w:header="720" w:footer="720"/>
      <w:cols w:equalWidth="1" w:space="720"/>
      <w:titlePg w:val="1"/>
    </w:sectPr>
  </w:body>
</w:document>
</file>

<file path=word/footer4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pStyle w:val="P2"/>
    </w:pPr>
  </w:p>
</w:ftr>
</file>

<file path=word/footer5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pStyle w:val="P2"/>
    </w:pPr>
  </w:p>
</w:ftr>
</file>

<file path=word/footer6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pStyle w:val="P2"/>
    </w:pPr>
  </w:p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jc w:val="right"/>
      <w:pStyle w:val="P1"/>
    </w:pPr>
    <w:r>
      <w:drawing>
        <wp:inline>
          <wp:extent cx="685800" cy="685800"/>
          <wp:docPr id="3" name="Picture 2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3" name="Picture 1"/>
                  <pic:cNvPicPr/>
                </pic:nvPicPr>
                <pic:blipFill>
                  <a:blip r:embed="Image3"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/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pStyle w:val="P1"/>
    </w:pPr>
  </w:p>
</w:hdr>
</file>

<file path=word/header3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jc w:val="right"/>
      <w:pStyle w:val="P1"/>
      <w:rPr>
        <w:rFonts w:ascii="Times New Roman" w:hAnsi="Times New Roman"/>
      </w:rPr>
    </w:pPr>
    <w:r>
      <w:rPr>
        <w:rFonts w:ascii="Times New Roman" w:hAnsi="Times New Roman"/>
      </w:rPr>
      <w:drawing>
        <wp:inline>
          <wp:extent cx="685800" cy="685800"/>
          <wp:docPr id="2" name="Picture 3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Picture 1"/>
                  <pic:cNvPicPr/>
                </pic:nvPicPr>
                <pic:blipFill>
                  <a:blip r:embed="Image3"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/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mall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 w:val="hr-HR" w:bidi="ar-SA" w:eastAsia="en-US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contextualSpacing w:val="0"/>
        <w:jc w:val="left"/>
        <w:spacing w:lineRule="auto" w:line="259" w:before="0" w:after="160" w:beforeAutospacing="0" w:afterAutospacing="0"/>
        <w:ind w:firstLine="0" w:left="0" w:right="0"/>
        <w:outlineLvl w:val="9"/>
      </w:pPr>
    </w:pPrDefault>
  </w:docDefaults>
  <w:style w:type="paragraph" w:styleId="P0" w:default="1">
    <w:name w:val="Normal"/>
    <w:pPr/>
    <w:rPr/>
  </w:style>
  <w:style w:type="paragraph" w:styleId="P1">
    <w:name w:val="Header"/>
    <w:basedOn w:val="P0"/>
    <w:pPr>
      <w:spacing w:lineRule="auto" w:line="240" w:after="0" w:beforeAutospacing="0" w:afterAutospacing="0"/>
      <w:tabs>
        <w:tab w:val="center" w:pos="4536" w:leader="none"/>
        <w:tab w:val="right" w:pos="9072" w:leader="none"/>
      </w:tabs>
    </w:pPr>
    <w:rPr/>
  </w:style>
  <w:style w:type="paragraph" w:styleId="P2">
    <w:name w:val="Footer"/>
    <w:basedOn w:val="P0"/>
    <w:pPr>
      <w:spacing w:lineRule="auto" w:line="240" w:after="0" w:beforeAutospacing="0" w:afterAutospacing="0"/>
      <w:tabs>
        <w:tab w:val="center" w:pos="4536" w:leader="none"/>
        <w:tab w:val="right" w:pos="9072" w:leader="none"/>
      </w:tabs>
    </w:pPr>
    <w:rPr/>
  </w:style>
  <w:style w:type="character" w:styleId="C0" w:default="1">
    <w:semiHidden/>
    <w:name w:val="Default Paragraph Font"/>
    <w:rPr/>
  </w:style>
  <w:style w:type="character" w:styleId="C1">
    <w:name w:val="Hyperlink"/>
    <w:rPr>
      <w:color w:val="0000ff"/>
      <w:u w:val="single"/>
    </w:rPr>
  </w:style>
  <w:style w:type="character" w:styleId="C2">
    <w:semiHidden/>
    <w:name w:val="Line Number"/>
    <w:basedOn w:val="C0"/>
    <w:rPr/>
  </w:style>
  <w:style w:type="table" w:styleId="T0" w:default="1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
<Relationships xmlns="http://schemas.openxmlformats.org/package/2006/relationships"><Relationship Id="Image1" Type="http://schemas.openxmlformats.org/officeDocument/2006/relationships/image" Target="media/image1.png"/><Relationship Id="header1" Type="http://schemas.openxmlformats.org/officeDocument/2006/relationships/header" Target="header1.xml"/><Relationship Id="header2" Type="http://schemas.openxmlformats.org/officeDocument/2006/relationships/header" Target="header2.xml"/><Relationship Id="header3" Type="http://schemas.openxmlformats.org/officeDocument/2006/relationships/header" Target="header3.xml"/><Relationship Id="footer4" Type="http://schemas.openxmlformats.org/officeDocument/2006/relationships/footer" Target="footer4.xml"/><Relationship Id="footer5" Type="http://schemas.openxmlformats.org/officeDocument/2006/relationships/footer" Target="footer5.xml"/><Relationship Id="footer6" Type="http://schemas.openxmlformats.org/officeDocument/2006/relationships/footer" Target="footer6.xml"/><Relationship Id="RelStyle1" Type="http://schemas.openxmlformats.org/officeDocument/2006/relationships/styles" Target="styles.xml"/><Relationship Id="RelSettings1" Type="http://schemas.openxmlformats.org/officeDocument/2006/relationships/settings" Target="settings.xml"/><Relationship Id="RelTheme1" Type="http://schemas.openxmlformats.org/officeDocument/2006/relationships/theme" Target="theme/theme1.xml"/></Relationships>
</file>

<file path=word/_rels/header1.xml.rels><?xml version="1.0" encoding="utf-8"?>
<Relationships xmlns="http://schemas.openxmlformats.org/package/2006/relationships"><Relationship Id="Image3" Type="http://schemas.openxmlformats.org/officeDocument/2006/relationships/image" Target="media/image3.png"/></Relationships>
</file>

<file path=word/_rels/header3.xml.rels><?xml version="1.0" encoding="utf-8"?>
<Relationships xmlns="http://schemas.openxmlformats.org/package/2006/relationships"><Relationship Id="Image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等线 Light"/>
        <a:font script="Hant" typeface="新細明體"/>
        <a:font script="Hebr" typeface="Times New Roman"/>
        <a:font script="Jpan" typeface="游ゴシック Light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等线"/>
        <a:font script="Hant" typeface="新細明體"/>
        <a:font script="Hebr" typeface="Arial"/>
        <a:font script="Jpan" typeface="游明朝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2024-12-23T08:05:46Z</dcterms:created>
  <dcterms:modified xsi:type="dcterms:W3CDTF">2024-12-23T08:05:46Z</dcterms:modified>
</cp:coreProperties>
</file>