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sz w:val="22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  <w:r>
        <w:rPr>
          <w:rFonts w:ascii="Calibri" w:hAnsi="Calibri"/>
          <w:b w:val="1"/>
          <w:noProof w:val="1"/>
          <w:sz w:val="22"/>
        </w:rPr>
        <w:t>Općina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Hum</w:t>
      </w:r>
      <w:r>
        <w:rPr>
          <w:rFonts w:ascii="Calibri" w:hAnsi="Calibri"/>
          <w:b w:val="1"/>
          <w:noProof w:val="1"/>
          <w:sz w:val="22"/>
        </w:rPr>
        <w:t xml:space="preserve"> </w:t>
      </w:r>
      <w:r>
        <w:rPr>
          <w:rFonts w:ascii="Calibri" w:hAnsi="Calibri"/>
          <w:b w:val="1"/>
          <w:noProof w:val="1"/>
          <w:sz w:val="22"/>
        </w:rPr>
        <w:t>na</w:t>
      </w:r>
      <w:r>
        <w:rPr>
          <w:rFonts w:ascii="Calibri" w:hAnsi="Calibri"/>
          <w:b w:val="1"/>
          <w:sz w:val="22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color w:val="000000"/>
          <w:sz w:val="22"/>
        </w:rPr>
      </w:pPr>
      <w:r>
        <w:rPr>
          <w:rFonts w:ascii="Calibri" w:hAnsi="Calibri"/>
          <w:b w:val="1"/>
          <w:noProof w:val="1"/>
          <w:color w:val="000000"/>
          <w:sz w:val="22"/>
        </w:rPr>
        <w:t>Općinski</w:t>
      </w:r>
      <w:r>
        <w:rPr>
          <w:rFonts w:ascii="Calibri" w:hAnsi="Calibri"/>
          <w:b w:val="1"/>
          <w:noProof w:val="1"/>
          <w:color w:val="000000"/>
          <w:sz w:val="22"/>
        </w:rPr>
        <w:t xml:space="preserve"> </w:t>
      </w:r>
      <w:r>
        <w:rPr>
          <w:rFonts w:ascii="Calibri" w:hAnsi="Calibri"/>
          <w:b w:val="1"/>
          <w:noProof w:val="1"/>
          <w:color w:val="000000"/>
          <w:sz w:val="22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b w:val="1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KLASA: </w:t>
      </w:r>
      <w:r>
        <w:rPr>
          <w:rFonts w:ascii="Calibri" w:hAnsi="Calibri"/>
          <w:sz w:val="22"/>
        </w:rPr>
        <w:t>240-02/24-01/1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URBROJ: </w:t>
      </w:r>
      <w:r>
        <w:rPr>
          <w:rFonts w:ascii="Calibri" w:hAnsi="Calibri"/>
          <w:noProof w:val="1"/>
          <w:sz w:val="22"/>
        </w:rPr>
        <w:t>2140-14-03-24-2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i w:val="1"/>
          <w:sz w:val="22"/>
        </w:rPr>
      </w:pPr>
      <w:r>
        <w:rPr>
          <w:rFonts w:ascii="Calibri" w:hAnsi="Calibri"/>
          <w:noProof w:val="1"/>
          <w:sz w:val="22"/>
        </w:rPr>
        <w:t>Hum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na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Sutli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noProof w:val="1"/>
          <w:sz w:val="22"/>
        </w:rPr>
        <w:t>27</w:t>
      </w:r>
      <w:r>
        <w:rPr>
          <w:rFonts w:ascii="Calibri" w:hAnsi="Calibri"/>
          <w:noProof w:val="1"/>
          <w:sz w:val="22"/>
        </w:rPr>
        <w:t>.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noProof w:val="1"/>
          <w:sz w:val="22"/>
        </w:rPr>
        <w:t>lipnja</w:t>
      </w:r>
      <w:r>
        <w:rPr>
          <w:rFonts w:ascii="Calibri" w:hAnsi="Calibri"/>
          <w:noProof w:val="1"/>
          <w:sz w:val="22"/>
        </w:rPr>
        <w:t xml:space="preserve"> </w:t>
      </w:r>
      <w:r>
        <w:rPr>
          <w:rFonts w:ascii="Calibri" w:hAnsi="Calibri"/>
          <w:sz w:val="22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 temelju članka 24. stavak 1. Zakona o sustavu civilne zaštite, („Narodne novine“ broj 82/15, 118/18, 31/20 i 20/21), članka 6. i 8. Pravilnika o sastavu Stožera, načinu rada te uvjetima za imenovanje načelnika, zamjenika načelnika i članova Stožera civilne zaštite ( „Narodne novine“ broj 126/19, 17/20) i članka 47. Statuta Općine Hum na Sutli ("Službeni glasnik Krapinsko-zagorske županije" br. 9/21), općinski načelnik Općine Hum na Sutli  dana  27. lipnja 2026. godine, donio je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ODLUKU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o izmjeni i dopuni Odluke o osnivanju i imenovanju Stožera civilne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zaštite Općine Hum na Sutli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 1.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 Odluci o osnivanju i imenovanju stožera civilne zaštite Općine Hum na Sutli (Službeni glasnik Krapinsko-zagorske županije broj: 28/21, 35/21, 18/22) članak 1. mijenja se i glasi: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Za članove Stožera imenuje se: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MARJAN ČUČEK</w:t>
      </w:r>
      <w:r>
        <w:rPr>
          <w:rFonts w:ascii="Calibri" w:hAnsi="Calibri"/>
          <w:sz w:val="22"/>
        </w:rPr>
        <w:t xml:space="preserve">,  načelnik Stožera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2.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DUŠAN STUHNE</w:t>
      </w:r>
      <w:r>
        <w:rPr>
          <w:rFonts w:ascii="Calibri" w:hAnsi="Calibri"/>
          <w:sz w:val="22"/>
        </w:rPr>
        <w:t xml:space="preserve">,  predstavnik Vatrogasne zajednice, zamjenik načelnika Stožera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3.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ROMEO VDOVIĆ</w:t>
      </w:r>
      <w:r>
        <w:rPr>
          <w:rFonts w:ascii="Calibri" w:hAnsi="Calibri"/>
          <w:sz w:val="22"/>
        </w:rPr>
        <w:t xml:space="preserve">, voditelj Policijske postaje Pregrada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4.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DRAŽEN STRABIĆ</w:t>
      </w:r>
      <w:r>
        <w:rPr>
          <w:rFonts w:ascii="Calibri" w:hAnsi="Calibri"/>
          <w:sz w:val="22"/>
        </w:rPr>
        <w:t xml:space="preserve">, viši stručni savjetnik za koordinaciju djelovanja civilne zaštite Krapina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5.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SEBASTIJAN FERATOVIĆ</w:t>
      </w:r>
      <w:r>
        <w:rPr>
          <w:rFonts w:ascii="Calibri" w:hAnsi="Calibri"/>
          <w:sz w:val="22"/>
        </w:rPr>
        <w:t xml:space="preserve">, dr.med., doktor primarne zdravstvene zaštite u Domu zdravlja Hum na Sutli 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6.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MARIO ANTONIĆ,</w:t>
      </w:r>
      <w:r>
        <w:rPr>
          <w:rFonts w:ascii="Calibri" w:hAnsi="Calibri"/>
          <w:sz w:val="22"/>
        </w:rPr>
        <w:t xml:space="preserve"> predsjednik općinskog vijeća Općine Hum na Sutli,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7.    HRVOJE BREZINŠĆAK</w:t>
      </w:r>
      <w:r>
        <w:rPr>
          <w:rFonts w:ascii="Calibri" w:hAnsi="Calibri"/>
          <w:sz w:val="22"/>
        </w:rPr>
        <w:t xml:space="preserve">, direktor komunalnog poduzeća Humkom d.o.o. Hum na Sutli, 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8.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ĐURĐICA RUŽAK</w:t>
      </w:r>
      <w:r>
        <w:rPr>
          <w:rFonts w:ascii="Calibri" w:hAnsi="Calibri"/>
          <w:sz w:val="22"/>
        </w:rPr>
        <w:t xml:space="preserve">, pročelnik Jedinstvenog upravnog odjela Općine Hum na Sutli,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9.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 w:val="1"/>
          <w:sz w:val="22"/>
        </w:rPr>
        <w:t xml:space="preserve">ŠTEFICA PASARIĆ</w:t>
      </w:r>
      <w:r>
        <w:rPr>
          <w:rFonts w:ascii="Calibri" w:hAnsi="Calibri"/>
          <w:sz w:val="22"/>
        </w:rPr>
        <w:t xml:space="preserve">, ravnateljica Gradskog društva Crvenog križa Pregrada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10.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sz w:val="22"/>
        </w:rPr>
        <w:t xml:space="preserve">GORDANA ŠPOLJAR</w:t>
      </w:r>
      <w:r>
        <w:rPr>
          <w:rFonts w:ascii="Calibri" w:hAnsi="Calibri"/>
          <w:sz w:val="22"/>
        </w:rPr>
        <w:t xml:space="preserve">, patronažna sestra pri Domu zdravlja Hum na Sutli,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11.</w:t>
      </w: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 w:val="1"/>
          <w:sz w:val="22"/>
        </w:rPr>
        <w:t xml:space="preserve">MIRA KIC</w:t>
      </w:r>
      <w:r>
        <w:rPr>
          <w:rFonts w:ascii="Calibri" w:hAnsi="Calibri"/>
          <w:sz w:val="22"/>
        </w:rPr>
        <w:t xml:space="preserve">, medicinska sestra pri Domu zdravlja Hum na Sutli,</w:t>
      </w:r>
    </w:p>
    <w:p>
      <w:pPr>
        <w:jc w:val="both"/>
        <w:spacing w:lineRule="auto" w:line="240" w:before="0" w:after="0" w:beforeAutospacing="0" w:afterAutospacing="0"/>
        <w:ind w:hanging="360" w:left="1352" w:right="0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12.</w:t>
      </w: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b w:val="1"/>
          <w:sz w:val="22"/>
        </w:rPr>
        <w:t xml:space="preserve">MARIJO VIDIĆEK</w:t>
      </w:r>
      <w:r>
        <w:rPr>
          <w:rFonts w:ascii="Calibri" w:hAnsi="Calibri"/>
          <w:sz w:val="22"/>
        </w:rPr>
        <w:t xml:space="preserve">, vijećnik općinskog vijeća Općine Hum na Sutli, </w:t>
      </w:r>
    </w:p>
    <w:p>
      <w:pPr>
        <w:jc w:val="both"/>
        <w:spacing w:lineRule="auto" w:line="240" w:beforeAutospacing="0" w:afterAutospacing="0"/>
        <w:ind w:hanging="360" w:left="1352"/>
        <w:tabs>
          <w:tab w:val="left" w:pos="284" w:leader="none"/>
        </w:tabs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>13.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 w:val="1"/>
          <w:color w:val="000000"/>
          <w:sz w:val="22"/>
        </w:rPr>
        <w:t xml:space="preserve">MLADEN ŠPILJAK</w:t>
      </w:r>
      <w:r>
        <w:rPr>
          <w:rFonts w:ascii="Calibri" w:hAnsi="Calibri"/>
          <w:color w:val="000000"/>
          <w:sz w:val="22"/>
        </w:rPr>
        <w:t xml:space="preserve">, direktor Humplin-a d.o.o. Hum na Sutli.  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2.</w:t>
      </w:r>
    </w:p>
    <w:p>
      <w:pPr>
        <w:jc w:val="both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Ostale odredbe Odluke o osnivanju i imenovanju Stožera civilne zaštite Općine Hum na Sutli ostaju nepromijenjene.</w:t>
      </w:r>
    </w:p>
    <w:p>
      <w:pPr>
        <w:jc w:val="center"/>
        <w:spacing w:lineRule="auto" w:line="24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Članak 3.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Ova Odluka stupa na snagu danom donošenja, a objaviti će se u „Službenom glasniku Krapinsko-zagorske županije“.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firstLine="708" w:left="495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      OPĆINSKI NAČELNIK</w:t>
      </w:r>
    </w:p>
    <w:p>
      <w:pPr>
        <w:jc w:val="both"/>
        <w:spacing w:lineRule="auto" w:line="240" w:before="0" w:after="0" w:beforeAutospacing="0" w:afterAutospacing="0"/>
        <w:ind w:firstLine="708" w:left="4956" w:right="0"/>
        <w:pStyle w:val="P0"/>
        <w:rPr>
          <w:rFonts w:ascii="Calibri" w:hAnsi="Calibri"/>
          <w:sz w:val="22"/>
        </w:rPr>
      </w:pPr>
      <w:r>
        <w:rPr>
          <w:rFonts w:ascii="Calibri" w:hAnsi="Calibri"/>
          <w:b w:val="1"/>
          <w:sz w:val="22"/>
        </w:rPr>
        <w:t xml:space="preserve">Zvonko Jutriša, dipl.ing.stroj. </w:t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  <w:r>
        <w:rPr>
          <w:rFonts w:ascii="Calibri" w:hAnsi="Calibri"/>
          <w:b w:val="1"/>
          <w:sz w:val="22"/>
        </w:rPr>
        <w:tab/>
      </w:r>
    </w:p>
    <w:p>
      <w:pPr>
        <w:spacing w:lineRule="auto" w:line="240" w:after="0" w:beforeAutospacing="0" w:afterAutospacing="0"/>
        <w:pStyle w:val="P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16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Times New Roman" w:hAnsi="Times New Roman"/>
          <w:noProof w:val="1"/>
          <w:sz w:val="16"/>
        </w:rPr>
        <w:t>1</w:t>
      </w:r>
      <w:r>
        <w:rPr>
          <w:rFonts w:ascii="Times New Roman" w:hAnsi="Times New Roman"/>
          <w:noProof w:val="1"/>
          <w:sz w:val="16"/>
        </w:rPr>
        <w:t>.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noProof w:val="1"/>
          <w:sz w:val="16"/>
        </w:rPr>
        <w:t>POLICIJSKA</w:t>
      </w:r>
      <w:r>
        <w:rPr>
          <w:rFonts w:ascii="Times New Roman" w:hAnsi="Times New Roman"/>
          <w:noProof w:val="1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UPRAVA KRAPINSKO-ZAGORSKA, ulica dr. F. Tuđmana 10, KRAPINA, 49000</w:t>
      </w:r>
    </w:p>
    <w:p>
      <w:pPr>
        <w:spacing w:lineRule="auto" w:line="240" w:after="0" w:beforeAutospacing="0" w:afterAutospacing="0"/>
        <w:pStyle w:val="P0"/>
        <w:rPr>
          <w:sz w:val="16"/>
        </w:rPr>
      </w:pPr>
      <w:r>
        <w:rPr>
          <w:rFonts w:ascii="Times New Roman" w:hAnsi="Times New Roman"/>
          <w:sz w:val="16"/>
        </w:rPr>
        <w:t xml:space="preserve">2. SLUŽBENI GLASNIK KRAPINSKO-ZAGORSKE ŽUPANIJE, Magistratska 1, KRAPINA, 49000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3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2024-07-04T13:00:20Z</dcterms:created>
  <dcterms:modified xsi:type="dcterms:W3CDTF">2024-07-04T13:00:20Z</dcterms:modified>
</cp:coreProperties>
</file>