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C4" w:rsidRPr="00E11DC4" w:rsidRDefault="00E11DC4" w:rsidP="00E11DC4">
      <w:pPr>
        <w:ind w:left="56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11DC4">
        <w:rPr>
          <w:rFonts w:asciiTheme="minorHAnsi" w:hAnsiTheme="minorHAnsi" w:cstheme="minorHAnsi"/>
          <w:sz w:val="22"/>
          <w:szCs w:val="22"/>
        </w:rPr>
        <w:t xml:space="preserve"> </w:t>
      </w:r>
      <w:r w:rsidRPr="00E11DC4">
        <w:rPr>
          <w:rFonts w:asciiTheme="minorHAnsi" w:hAnsiTheme="minorHAnsi" w:cstheme="minorHAnsi"/>
          <w:noProof/>
          <w:color w:val="0000FF"/>
          <w:sz w:val="22"/>
          <w:szCs w:val="22"/>
          <w:lang w:val="hr-HR"/>
        </w:rPr>
        <w:drawing>
          <wp:inline distT="0" distB="0" distL="0" distR="0" wp14:anchorId="0006D601" wp14:editId="214C8B8E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C4" w:rsidRPr="00E11DC4" w:rsidRDefault="00E11DC4" w:rsidP="00E11DC4">
      <w:pPr>
        <w:rPr>
          <w:rFonts w:asciiTheme="minorHAnsi" w:hAnsiTheme="minorHAnsi" w:cstheme="minorHAnsi"/>
          <w:sz w:val="22"/>
          <w:szCs w:val="22"/>
        </w:rPr>
      </w:pPr>
    </w:p>
    <w:p w:rsidR="00E11DC4" w:rsidRPr="00E11DC4" w:rsidRDefault="00E11DC4" w:rsidP="00E11DC4">
      <w:pPr>
        <w:ind w:left="426" w:hanging="850"/>
        <w:rPr>
          <w:rFonts w:asciiTheme="minorHAnsi" w:hAnsiTheme="minorHAnsi" w:cstheme="minorHAnsi"/>
          <w:sz w:val="22"/>
          <w:szCs w:val="22"/>
        </w:rPr>
      </w:pPr>
      <w:r w:rsidRPr="00E11DC4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11DC4">
        <w:rPr>
          <w:rFonts w:asciiTheme="minorHAnsi" w:hAnsiTheme="minorHAnsi" w:cstheme="minorHAnsi"/>
          <w:b/>
          <w:sz w:val="22"/>
          <w:szCs w:val="22"/>
        </w:rPr>
        <w:t xml:space="preserve">REPUBLIKA HRVATSKA </w:t>
      </w:r>
    </w:p>
    <w:p w:rsidR="00E11DC4" w:rsidRPr="00E11DC4" w:rsidRDefault="00E11DC4" w:rsidP="00E11DC4">
      <w:pPr>
        <w:ind w:left="426" w:hanging="850"/>
        <w:rPr>
          <w:rFonts w:asciiTheme="minorHAnsi" w:hAnsiTheme="minorHAnsi" w:cstheme="minorHAnsi"/>
          <w:sz w:val="22"/>
          <w:szCs w:val="22"/>
        </w:rPr>
      </w:pPr>
      <w:r w:rsidRPr="00E11DC4">
        <w:rPr>
          <w:rFonts w:asciiTheme="minorHAnsi" w:hAnsiTheme="minorHAnsi" w:cstheme="minorHAnsi"/>
          <w:b/>
          <w:sz w:val="22"/>
          <w:szCs w:val="22"/>
        </w:rPr>
        <w:t>KRAPINSKO – ZAGORSKA ŽUPANIJA</w:t>
      </w:r>
    </w:p>
    <w:p w:rsidR="00E11DC4" w:rsidRPr="00E11DC4" w:rsidRDefault="00E11DC4" w:rsidP="00E11DC4">
      <w:pPr>
        <w:ind w:left="-709"/>
        <w:rPr>
          <w:rFonts w:asciiTheme="minorHAnsi" w:hAnsiTheme="minorHAnsi" w:cstheme="minorHAnsi"/>
          <w:sz w:val="22"/>
          <w:szCs w:val="22"/>
        </w:rPr>
      </w:pPr>
      <w:r w:rsidRPr="00E11DC4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E11DC4">
        <w:rPr>
          <w:rFonts w:asciiTheme="minorHAnsi" w:hAnsiTheme="minorHAnsi" w:cstheme="minorHAnsi"/>
          <w:sz w:val="22"/>
          <w:szCs w:val="22"/>
        </w:rPr>
        <w:t>OPĆINA HUM NA SUTLI</w:t>
      </w:r>
    </w:p>
    <w:p w:rsidR="00E11DC4" w:rsidRPr="00E11DC4" w:rsidRDefault="00E11DC4" w:rsidP="00E11DC4">
      <w:pPr>
        <w:ind w:left="-709"/>
        <w:rPr>
          <w:rFonts w:asciiTheme="minorHAnsi" w:hAnsiTheme="minorHAnsi" w:cstheme="minorHAnsi"/>
          <w:sz w:val="22"/>
          <w:szCs w:val="22"/>
        </w:rPr>
      </w:pPr>
      <w:r w:rsidRPr="00E11DC4">
        <w:rPr>
          <w:rFonts w:asciiTheme="minorHAnsi" w:hAnsiTheme="minorHAnsi" w:cstheme="minorHAnsi"/>
          <w:sz w:val="22"/>
          <w:szCs w:val="22"/>
        </w:rPr>
        <w:t xml:space="preserve">                     OPĆINSKO VIJEĆE</w:t>
      </w:r>
    </w:p>
    <w:p w:rsidR="00E11DC4" w:rsidRPr="00E11DC4" w:rsidRDefault="00E11DC4" w:rsidP="00E11D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57EF8" w:rsidRDefault="00B57EF8" w:rsidP="00B57E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KLASA: 402-08/1</w:t>
      </w:r>
      <w:r w:rsidR="00D50BCD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-01/</w:t>
      </w:r>
      <w:r w:rsidR="00B11DD4">
        <w:rPr>
          <w:rFonts w:ascii="Calibri" w:hAnsi="Calibri" w:cs="Calibri"/>
          <w:sz w:val="22"/>
          <w:szCs w:val="22"/>
        </w:rPr>
        <w:t>18</w:t>
      </w:r>
    </w:p>
    <w:p w:rsidR="00B57EF8" w:rsidRDefault="00B57EF8" w:rsidP="00B57E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URBROJ:2214/02-01-1</w:t>
      </w:r>
      <w:r w:rsidR="00D50BCD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-</w:t>
      </w:r>
      <w:r w:rsidR="00B11DD4">
        <w:rPr>
          <w:rFonts w:ascii="Calibri" w:hAnsi="Calibri" w:cs="Calibri"/>
          <w:sz w:val="22"/>
          <w:szCs w:val="22"/>
        </w:rPr>
        <w:t>14</w:t>
      </w:r>
    </w:p>
    <w:p w:rsidR="00B57EF8" w:rsidRDefault="00B57EF8" w:rsidP="00B57EF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Hum na Sutli, </w:t>
      </w:r>
      <w:r w:rsidR="00B11DD4">
        <w:rPr>
          <w:rFonts w:ascii="Calibri" w:hAnsi="Calibri" w:cs="Calibri"/>
          <w:sz w:val="22"/>
          <w:szCs w:val="22"/>
        </w:rPr>
        <w:t>18. prosinac</w:t>
      </w:r>
      <w:r>
        <w:rPr>
          <w:rFonts w:ascii="Calibri" w:hAnsi="Calibri" w:cs="Calibri"/>
          <w:sz w:val="22"/>
          <w:szCs w:val="22"/>
        </w:rPr>
        <w:t xml:space="preserve"> 201</w:t>
      </w:r>
      <w:r w:rsidR="00D50BCD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</w:t>
      </w:r>
    </w:p>
    <w:p w:rsidR="00D96925" w:rsidRPr="00B57EF8" w:rsidRDefault="00D96925" w:rsidP="00D9692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96925" w:rsidRPr="00E11DC4" w:rsidRDefault="00D96925" w:rsidP="00B57EF8">
      <w:pPr>
        <w:pStyle w:val="Bezproreda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sz w:val="22"/>
          <w:szCs w:val="22"/>
          <w:lang w:val="hr-HR"/>
        </w:rPr>
        <w:t>Na temelju članka 111. Zakona o zaštiti i očuvanju kulturnih dobara („Narodne novine“ br. 69/99, 151/03, 157/03,</w:t>
      </w:r>
      <w:r w:rsidR="00D41B1C"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 100/04,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 87/09, 88/10</w:t>
      </w:r>
      <w:r w:rsidR="00DC59E2"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>61/11</w:t>
      </w:r>
      <w:r w:rsidR="00D41B1C" w:rsidRPr="00E11DC4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C59E2"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 25/12</w:t>
      </w:r>
      <w:r w:rsidR="00E11DC4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D41B1C" w:rsidRPr="00E11DC4">
        <w:rPr>
          <w:rFonts w:asciiTheme="minorHAnsi" w:hAnsiTheme="minorHAnsi" w:cstheme="minorHAnsi"/>
          <w:sz w:val="22"/>
          <w:szCs w:val="22"/>
          <w:lang w:val="hr-HR"/>
        </w:rPr>
        <w:t>136/12</w:t>
      </w:r>
      <w:r w:rsidR="00124A50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E11DC4">
        <w:rPr>
          <w:rFonts w:asciiTheme="minorHAnsi" w:hAnsiTheme="minorHAnsi" w:cstheme="minorHAnsi"/>
          <w:sz w:val="22"/>
          <w:szCs w:val="22"/>
          <w:lang w:val="hr-HR"/>
        </w:rPr>
        <w:t>157/13</w:t>
      </w:r>
      <w:r w:rsidR="00124A50">
        <w:rPr>
          <w:rFonts w:asciiTheme="minorHAnsi" w:hAnsiTheme="minorHAnsi" w:cstheme="minorHAnsi"/>
          <w:sz w:val="22"/>
          <w:szCs w:val="22"/>
          <w:lang w:val="hr-HR"/>
        </w:rPr>
        <w:t>, 152/14</w:t>
      </w:r>
      <w:r w:rsidR="00AD53E1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124A50">
        <w:rPr>
          <w:rFonts w:asciiTheme="minorHAnsi" w:hAnsiTheme="minorHAnsi" w:cstheme="minorHAnsi"/>
          <w:sz w:val="22"/>
          <w:szCs w:val="22"/>
          <w:lang w:val="hr-HR"/>
        </w:rPr>
        <w:t>98/15</w:t>
      </w:r>
      <w:r w:rsidR="00AD53E1">
        <w:rPr>
          <w:rFonts w:asciiTheme="minorHAnsi" w:hAnsiTheme="minorHAnsi" w:cstheme="minorHAnsi"/>
          <w:sz w:val="22"/>
          <w:szCs w:val="22"/>
          <w:lang w:val="hr-HR"/>
        </w:rPr>
        <w:t>, 44/17</w:t>
      </w:r>
      <w:r w:rsidR="00B57EF8">
        <w:rPr>
          <w:rFonts w:asciiTheme="minorHAnsi" w:hAnsiTheme="minorHAnsi" w:cstheme="minorHAnsi"/>
          <w:sz w:val="22"/>
          <w:szCs w:val="22"/>
          <w:lang w:val="hr-HR"/>
        </w:rPr>
        <w:t>, 90/18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) i članka 15. Statuta </w:t>
      </w:r>
      <w:r w:rsidR="00E11DC4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pćine Hum na Sutli („Službeni glasnik Krapinsko-zagorske županije“ br. </w:t>
      </w:r>
      <w:r w:rsidR="00D41B1C" w:rsidRPr="00E11DC4">
        <w:rPr>
          <w:rFonts w:asciiTheme="minorHAnsi" w:hAnsiTheme="minorHAnsi" w:cstheme="minorHAnsi"/>
          <w:sz w:val="22"/>
          <w:szCs w:val="22"/>
          <w:lang w:val="hr-HR"/>
        </w:rPr>
        <w:t>11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D41B1C" w:rsidRPr="00E11DC4">
        <w:rPr>
          <w:rFonts w:asciiTheme="minorHAnsi" w:hAnsiTheme="minorHAnsi" w:cstheme="minorHAnsi"/>
          <w:sz w:val="22"/>
          <w:szCs w:val="22"/>
          <w:lang w:val="hr-HR"/>
        </w:rPr>
        <w:t>13</w:t>
      </w:r>
      <w:r w:rsidR="00B57EF8">
        <w:rPr>
          <w:rFonts w:asciiTheme="minorHAnsi" w:hAnsiTheme="minorHAnsi" w:cstheme="minorHAnsi"/>
          <w:sz w:val="22"/>
          <w:szCs w:val="22"/>
          <w:lang w:val="hr-HR"/>
        </w:rPr>
        <w:t xml:space="preserve"> i 7/18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) </w:t>
      </w:r>
      <w:r w:rsidR="00E11DC4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pćinsko vijeće </w:t>
      </w:r>
      <w:r w:rsidR="00E11DC4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pćine Hum na Sutli na sjednici održanoj </w:t>
      </w:r>
      <w:r w:rsidR="000C56BC"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B11DD4">
        <w:rPr>
          <w:rFonts w:asciiTheme="minorHAnsi" w:hAnsiTheme="minorHAnsi" w:cstheme="minorHAnsi"/>
          <w:sz w:val="22"/>
          <w:szCs w:val="22"/>
          <w:lang w:val="hr-HR"/>
        </w:rPr>
        <w:t>17. prosinca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 201</w:t>
      </w:r>
      <w:r w:rsidR="00D50BCD">
        <w:rPr>
          <w:rFonts w:asciiTheme="minorHAnsi" w:hAnsiTheme="minorHAnsi" w:cstheme="minorHAnsi"/>
          <w:sz w:val="22"/>
          <w:szCs w:val="22"/>
          <w:lang w:val="hr-HR"/>
        </w:rPr>
        <w:t>9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>. godine donijelo je slijedeći</w:t>
      </w:r>
    </w:p>
    <w:p w:rsidR="00D96925" w:rsidRPr="00E11DC4" w:rsidRDefault="00D96925" w:rsidP="00D9692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D96925" w:rsidRPr="00E11DC4" w:rsidRDefault="000A529D" w:rsidP="00D9692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96925" w:rsidRPr="00E11DC4" w:rsidRDefault="00D96925" w:rsidP="00D969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b/>
          <w:bCs/>
          <w:sz w:val="22"/>
          <w:szCs w:val="22"/>
          <w:lang w:val="hr-HR"/>
        </w:rPr>
        <w:t>P R O G R A M</w:t>
      </w:r>
    </w:p>
    <w:p w:rsidR="00D96925" w:rsidRPr="00E11DC4" w:rsidRDefault="00E11DC4" w:rsidP="00B57E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b/>
          <w:bCs/>
          <w:sz w:val="22"/>
          <w:szCs w:val="22"/>
          <w:lang w:val="hr-HR"/>
        </w:rPr>
        <w:t>korištenja sredstava ostvarenih od spomeničke rente za 20</w:t>
      </w:r>
      <w:r w:rsidR="00D50BCD">
        <w:rPr>
          <w:rFonts w:asciiTheme="minorHAnsi" w:hAnsiTheme="minorHAnsi" w:cstheme="minorHAnsi"/>
          <w:b/>
          <w:bCs/>
          <w:sz w:val="22"/>
          <w:szCs w:val="22"/>
          <w:lang w:val="hr-HR"/>
        </w:rPr>
        <w:t>20</w:t>
      </w:r>
      <w:r w:rsidRPr="00E11DC4">
        <w:rPr>
          <w:rFonts w:asciiTheme="minorHAnsi" w:hAnsiTheme="minorHAnsi" w:cstheme="minorHAnsi"/>
          <w:b/>
          <w:bCs/>
          <w:sz w:val="22"/>
          <w:szCs w:val="22"/>
          <w:lang w:val="hr-HR"/>
        </w:rPr>
        <w:t>. godinu</w:t>
      </w:r>
    </w:p>
    <w:p w:rsidR="00D96925" w:rsidRPr="00E11DC4" w:rsidRDefault="00D96925" w:rsidP="00D969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:rsidR="00D96925" w:rsidRPr="00E11DC4" w:rsidRDefault="00D96925" w:rsidP="00D969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b/>
          <w:sz w:val="22"/>
          <w:szCs w:val="22"/>
          <w:lang w:val="hr-HR"/>
        </w:rPr>
        <w:t>I.</w:t>
      </w:r>
    </w:p>
    <w:p w:rsidR="00D96925" w:rsidRPr="00E11DC4" w:rsidRDefault="00D96925" w:rsidP="00B57EF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sz w:val="22"/>
          <w:szCs w:val="22"/>
          <w:lang w:val="hr-HR"/>
        </w:rPr>
        <w:t>Ovim Programom korištenja sredstava ostvarenih od spomeničke rente za 20</w:t>
      </w:r>
      <w:r w:rsidR="00D50BCD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>. godinu (u daljnjem tekstu: Program) utvrđuje se namjena trošenja sredstava ostvarenih kao prihod Proračuna općine Hum na Sutli za 20</w:t>
      </w:r>
      <w:r w:rsidR="00D50BCD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>. godinu po osnovi spomeničke rente.</w:t>
      </w:r>
    </w:p>
    <w:p w:rsidR="00D96925" w:rsidRPr="00E11DC4" w:rsidRDefault="00D96925" w:rsidP="00D9692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D96925" w:rsidRPr="00E11DC4" w:rsidRDefault="00D96925" w:rsidP="00D969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b/>
          <w:sz w:val="22"/>
          <w:szCs w:val="22"/>
          <w:lang w:val="hr-HR"/>
        </w:rPr>
        <w:t>II.</w:t>
      </w:r>
    </w:p>
    <w:p w:rsidR="00D96925" w:rsidRPr="00E11DC4" w:rsidRDefault="00D96925" w:rsidP="00B57EF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sz w:val="22"/>
          <w:szCs w:val="22"/>
          <w:lang w:val="hr-HR"/>
        </w:rPr>
        <w:t>Planirana sredstva iz točke I. ovog Programa koristiti će se tijekom 20</w:t>
      </w:r>
      <w:r w:rsidR="00D50BCD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>. godine za slijedeću namjenu:</w:t>
      </w:r>
    </w:p>
    <w:p w:rsidR="00D96925" w:rsidRPr="00E11DC4" w:rsidRDefault="00D96925" w:rsidP="00534D3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- uređenje okoliša kod starog grada Vrbovca u Klenovcu Humskom u iznosu od </w:t>
      </w:r>
      <w:r w:rsidR="001D639E">
        <w:rPr>
          <w:rFonts w:asciiTheme="minorHAnsi" w:hAnsiTheme="minorHAnsi" w:cstheme="minorHAnsi"/>
          <w:b/>
          <w:bCs/>
          <w:sz w:val="22"/>
          <w:szCs w:val="22"/>
          <w:lang w:val="hr-HR"/>
        </w:rPr>
        <w:t>50,00</w:t>
      </w:r>
      <w:r w:rsidR="007A74B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33D36">
        <w:rPr>
          <w:rFonts w:asciiTheme="minorHAnsi" w:hAnsiTheme="minorHAnsi" w:cstheme="minorHAnsi"/>
          <w:b/>
          <w:sz w:val="22"/>
          <w:szCs w:val="22"/>
          <w:lang w:val="hr-HR"/>
        </w:rPr>
        <w:t>kuna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C064FA" w:rsidRPr="00E11DC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D96925" w:rsidRPr="00E11DC4" w:rsidRDefault="00D96925" w:rsidP="00D9692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D96925" w:rsidRPr="00E11DC4" w:rsidRDefault="00D96925" w:rsidP="00D969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b/>
          <w:sz w:val="22"/>
          <w:szCs w:val="22"/>
          <w:lang w:val="hr-HR"/>
        </w:rPr>
        <w:t>III.</w:t>
      </w:r>
    </w:p>
    <w:p w:rsidR="00D96925" w:rsidRPr="00E11DC4" w:rsidRDefault="00D96925" w:rsidP="00B57EF8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sz w:val="22"/>
          <w:szCs w:val="22"/>
          <w:lang w:val="hr-HR"/>
        </w:rPr>
        <w:t>Planirana i raspoređena novčana sredstva iz točke II. Ovog Programa mogu se tijekom godine izmjenama Proračuna za 20</w:t>
      </w:r>
      <w:r w:rsidR="00D50BCD">
        <w:rPr>
          <w:rFonts w:asciiTheme="minorHAnsi" w:hAnsiTheme="minorHAnsi" w:cstheme="minorHAnsi"/>
          <w:sz w:val="22"/>
          <w:szCs w:val="22"/>
          <w:lang w:val="hr-HR"/>
        </w:rPr>
        <w:t>20</w:t>
      </w:r>
      <w:r w:rsidRPr="00E11DC4">
        <w:rPr>
          <w:rFonts w:asciiTheme="minorHAnsi" w:hAnsiTheme="minorHAnsi" w:cstheme="minorHAnsi"/>
          <w:sz w:val="22"/>
          <w:szCs w:val="22"/>
          <w:lang w:val="hr-HR"/>
        </w:rPr>
        <w:t>. godinu mijenjati, ovisno o ostvarenju sredstava od spomeničke rente.</w:t>
      </w:r>
    </w:p>
    <w:p w:rsidR="00D96925" w:rsidRPr="00E11DC4" w:rsidRDefault="00D96925" w:rsidP="00D9692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D96925" w:rsidRPr="00E11DC4" w:rsidRDefault="00D96925" w:rsidP="00D969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11DC4">
        <w:rPr>
          <w:rFonts w:asciiTheme="minorHAnsi" w:hAnsiTheme="minorHAnsi" w:cstheme="minorHAnsi"/>
          <w:b/>
          <w:sz w:val="22"/>
          <w:szCs w:val="22"/>
          <w:lang w:val="hr-HR"/>
        </w:rPr>
        <w:t>IV.</w:t>
      </w:r>
    </w:p>
    <w:p w:rsidR="00AD53E1" w:rsidRPr="00A52FCF" w:rsidRDefault="00AD53E1" w:rsidP="00AB781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52FCF">
        <w:rPr>
          <w:rFonts w:ascii="Calibri" w:hAnsi="Calibri" w:cs="Calibri"/>
          <w:sz w:val="22"/>
          <w:szCs w:val="22"/>
        </w:rPr>
        <w:t xml:space="preserve">Ovaj Program </w:t>
      </w:r>
      <w:r w:rsidR="00655F89">
        <w:rPr>
          <w:rFonts w:ascii="Calibri" w:hAnsi="Calibri" w:cs="Calibri"/>
          <w:sz w:val="22"/>
          <w:szCs w:val="22"/>
        </w:rPr>
        <w:t xml:space="preserve">objvljuje se </w:t>
      </w:r>
      <w:r w:rsidRPr="00A52FCF">
        <w:rPr>
          <w:rFonts w:ascii="Calibri" w:hAnsi="Calibri" w:cs="Calibri"/>
          <w:sz w:val="22"/>
          <w:szCs w:val="22"/>
        </w:rPr>
        <w:t>u „Službenom glasniku Krapinsko-zagorske županije“</w:t>
      </w:r>
      <w:r w:rsidR="00AB7814">
        <w:rPr>
          <w:rFonts w:ascii="Calibri" w:hAnsi="Calibri" w:cs="Calibri"/>
          <w:sz w:val="22"/>
          <w:szCs w:val="22"/>
        </w:rPr>
        <w:t>.</w:t>
      </w:r>
    </w:p>
    <w:p w:rsidR="00D96925" w:rsidRPr="00AD53E1" w:rsidRDefault="00D96925" w:rsidP="00D9692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96925" w:rsidRPr="00E11DC4" w:rsidRDefault="00D96925" w:rsidP="00D9692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D50BCD" w:rsidRDefault="00D50BCD" w:rsidP="00D50BCD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PREDSJEDNIK </w:t>
      </w:r>
    </w:p>
    <w:p w:rsidR="00D50BCD" w:rsidRDefault="00D50BCD" w:rsidP="00D50BCD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OPĆINSKOG VIJEĆA</w:t>
      </w:r>
    </w:p>
    <w:p w:rsidR="00D50BCD" w:rsidRDefault="00D50BCD" w:rsidP="00D50BC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Goran Križanec, </w:t>
      </w:r>
      <w:r>
        <w:rPr>
          <w:rFonts w:asciiTheme="minorHAnsi" w:hAnsiTheme="minorHAnsi" w:cstheme="minorHAnsi"/>
          <w:b/>
          <w:sz w:val="22"/>
          <w:szCs w:val="22"/>
        </w:rPr>
        <w:t>bacc.ing.techn.inf.</w:t>
      </w:r>
    </w:p>
    <w:p w:rsidR="00D96925" w:rsidRPr="00124A50" w:rsidRDefault="00D96925" w:rsidP="00D50BCD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sectPr w:rsidR="00D96925" w:rsidRPr="00124A50" w:rsidSect="00875F7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7D" w:rsidRDefault="002A257D">
      <w:r>
        <w:separator/>
      </w:r>
    </w:p>
  </w:endnote>
  <w:endnote w:type="continuationSeparator" w:id="0">
    <w:p w:rsidR="002A257D" w:rsidRDefault="002A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7D" w:rsidRDefault="002A257D">
      <w:r>
        <w:separator/>
      </w:r>
    </w:p>
  </w:footnote>
  <w:footnote w:type="continuationSeparator" w:id="0">
    <w:p w:rsidR="002A257D" w:rsidRDefault="002A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25"/>
    <w:rsid w:val="000420C4"/>
    <w:rsid w:val="000A529D"/>
    <w:rsid w:val="000C56BC"/>
    <w:rsid w:val="00124A50"/>
    <w:rsid w:val="00135F91"/>
    <w:rsid w:val="001363E4"/>
    <w:rsid w:val="00172DD0"/>
    <w:rsid w:val="00180F12"/>
    <w:rsid w:val="001C0F2E"/>
    <w:rsid w:val="001D639E"/>
    <w:rsid w:val="001E6679"/>
    <w:rsid w:val="00200DCC"/>
    <w:rsid w:val="00256D2C"/>
    <w:rsid w:val="002A257D"/>
    <w:rsid w:val="002C369B"/>
    <w:rsid w:val="00341B6F"/>
    <w:rsid w:val="0035243B"/>
    <w:rsid w:val="003C5905"/>
    <w:rsid w:val="004E23AD"/>
    <w:rsid w:val="00533D36"/>
    <w:rsid w:val="00534D30"/>
    <w:rsid w:val="005C164F"/>
    <w:rsid w:val="00655F89"/>
    <w:rsid w:val="00690E98"/>
    <w:rsid w:val="006A1AFC"/>
    <w:rsid w:val="00723E4D"/>
    <w:rsid w:val="00786111"/>
    <w:rsid w:val="007A74B0"/>
    <w:rsid w:val="008226EF"/>
    <w:rsid w:val="0086398D"/>
    <w:rsid w:val="008D4183"/>
    <w:rsid w:val="00970A5A"/>
    <w:rsid w:val="00A47E6A"/>
    <w:rsid w:val="00A5372A"/>
    <w:rsid w:val="00AB7814"/>
    <w:rsid w:val="00AD53E1"/>
    <w:rsid w:val="00B11DD4"/>
    <w:rsid w:val="00B57EF8"/>
    <w:rsid w:val="00B74F8E"/>
    <w:rsid w:val="00C064FA"/>
    <w:rsid w:val="00C54BA5"/>
    <w:rsid w:val="00C5628E"/>
    <w:rsid w:val="00CD4020"/>
    <w:rsid w:val="00CF792C"/>
    <w:rsid w:val="00D05C5E"/>
    <w:rsid w:val="00D41B1C"/>
    <w:rsid w:val="00D50BCD"/>
    <w:rsid w:val="00D96925"/>
    <w:rsid w:val="00DB7AC9"/>
    <w:rsid w:val="00DC1379"/>
    <w:rsid w:val="00DC59E2"/>
    <w:rsid w:val="00DF7632"/>
    <w:rsid w:val="00E01C63"/>
    <w:rsid w:val="00E11DC4"/>
    <w:rsid w:val="00E20E3A"/>
    <w:rsid w:val="00E53D98"/>
    <w:rsid w:val="00E6081C"/>
    <w:rsid w:val="00EF3DAD"/>
    <w:rsid w:val="00F83905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859C-00A8-4225-ABDD-B2E3007C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969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96925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Bezproreda">
    <w:name w:val="No Spacing"/>
    <w:uiPriority w:val="1"/>
    <w:qFormat/>
    <w:rsid w:val="008D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Zaglavlje">
    <w:name w:val="header"/>
    <w:basedOn w:val="Normal"/>
    <w:link w:val="ZaglavljeChar"/>
    <w:uiPriority w:val="99"/>
    <w:unhideWhenUsed/>
    <w:rsid w:val="00E11D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DC4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DC4"/>
    <w:rPr>
      <w:rFonts w:ascii="Tahoma" w:eastAsia="Times New Roman" w:hAnsi="Tahoma" w:cs="Tahoma"/>
      <w:sz w:val="16"/>
      <w:szCs w:val="16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c/c9/Coat_of_arms_of_Croatia.sv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Hum na Sutli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cp:lastPrinted>2017-12-11T13:00:00Z</cp:lastPrinted>
  <dcterms:created xsi:type="dcterms:W3CDTF">2020-02-05T11:54:00Z</dcterms:created>
  <dcterms:modified xsi:type="dcterms:W3CDTF">2020-02-05T11:54:00Z</dcterms:modified>
</cp:coreProperties>
</file>